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D3A3"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別紙</w:t>
      </w:r>
    </w:p>
    <w:p w14:paraId="65E3FA0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w w:val="150"/>
        </w:rPr>
        <w:t>特定施設の種類等</w:t>
      </w:r>
    </w:p>
    <w:p w14:paraId="75FC4C10" w14:textId="77777777" w:rsidR="00D507E9" w:rsidRPr="00B61769" w:rsidRDefault="00D507E9">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507E9" w:rsidRPr="00B61769" w14:paraId="44D241D3" w14:textId="77777777">
        <w:tblPrEx>
          <w:tblCellMar>
            <w:top w:w="0" w:type="dxa"/>
            <w:bottom w:w="0" w:type="dxa"/>
          </w:tblCellMar>
        </w:tblPrEx>
        <w:trPr>
          <w:cantSplit/>
          <w:trHeight w:hRule="exact" w:val="720"/>
        </w:trPr>
        <w:tc>
          <w:tcPr>
            <w:tcW w:w="420" w:type="dxa"/>
            <w:vMerge w:val="restart"/>
            <w:tcBorders>
              <w:top w:val="single" w:sz="4" w:space="0" w:color="auto"/>
              <w:left w:val="single" w:sz="4" w:space="0" w:color="auto"/>
            </w:tcBorders>
            <w:vAlign w:val="center"/>
          </w:tcPr>
          <w:p w14:paraId="6AFEFA5F"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52D7F26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417AC51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E8BAC3"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04517A6C"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E2CBFD3"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51340528"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B6B0A3"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特定施設の型式</w:t>
            </w:r>
          </w:p>
          <w:p w14:paraId="22A346A4"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CD9CADB"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7A48261F"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CEB692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103E7EF"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05C7DB45"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3A2D5"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5AFAAB21" w14:textId="198BEB53" w:rsidR="00D507E9" w:rsidRPr="00B61769" w:rsidRDefault="00025591">
            <w:pPr>
              <w:pStyle w:val="a3"/>
              <w:wordWrap/>
              <w:spacing w:line="240" w:lineRule="auto"/>
              <w:rPr>
                <w:rFonts w:ascii="BIZ UDゴシック" w:eastAsia="BIZ UDゴシック" w:hAnsi="BIZ UDゴシック"/>
                <w:spacing w:val="0"/>
              </w:rPr>
            </w:pPr>
            <w:r>
              <w:rPr>
                <w:rFonts w:ascii="BIZ UDゴシック" w:eastAsia="BIZ UDゴシック" w:hAnsi="BIZ UDゴシック" w:hint="eastAsia"/>
                <w:spacing w:val="0"/>
              </w:rPr>
              <w:t xml:space="preserve">　　　　　　　→</w:t>
            </w:r>
          </w:p>
        </w:tc>
        <w:tc>
          <w:tcPr>
            <w:tcW w:w="3150" w:type="dxa"/>
            <w:gridSpan w:val="2"/>
            <w:tcBorders>
              <w:top w:val="single" w:sz="4" w:space="0" w:color="auto"/>
              <w:left w:val="single" w:sz="4" w:space="0" w:color="auto"/>
              <w:bottom w:val="single" w:sz="4" w:space="0" w:color="auto"/>
            </w:tcBorders>
            <w:vAlign w:val="center"/>
          </w:tcPr>
          <w:p w14:paraId="5D840474" w14:textId="02EE2102" w:rsidR="00D507E9" w:rsidRPr="00B61769" w:rsidRDefault="00025591">
            <w:pPr>
              <w:pStyle w:val="a3"/>
              <w:wordWrap/>
              <w:spacing w:line="240" w:lineRule="auto"/>
              <w:rPr>
                <w:rFonts w:ascii="BIZ UDゴシック" w:eastAsia="BIZ UDゴシック" w:hAnsi="BIZ UDゴシック"/>
                <w:spacing w:val="0"/>
              </w:rPr>
            </w:pPr>
            <w:r>
              <w:rPr>
                <w:rFonts w:ascii="BIZ UDゴシック" w:eastAsia="BIZ UDゴシック" w:hAnsi="BIZ UDゴシック" w:hint="eastAsia"/>
                <w:spacing w:val="0"/>
              </w:rPr>
              <w:t xml:space="preserve">　　　　　　　→</w:t>
            </w:r>
          </w:p>
        </w:tc>
        <w:tc>
          <w:tcPr>
            <w:tcW w:w="112" w:type="dxa"/>
            <w:tcBorders>
              <w:left w:val="single" w:sz="4" w:space="0" w:color="auto"/>
            </w:tcBorders>
          </w:tcPr>
          <w:p w14:paraId="2CABAC7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02AE092"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1DE59717"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BE209FA"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79A56D4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5A5DEBC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3B266D5"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67F6327A"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AFB72A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4B6B101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55539DD"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199C8A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6BD7804"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7E1FE8D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293597A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08074653"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A21862B"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324D2F3"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7ADB9C" w14:textId="77777777" w:rsidTr="00025591">
        <w:tblPrEx>
          <w:tblCellMar>
            <w:top w:w="0" w:type="dxa"/>
            <w:bottom w:w="0" w:type="dxa"/>
          </w:tblCellMar>
        </w:tblPrEx>
        <w:trPr>
          <w:cantSplit/>
          <w:trHeight w:hRule="exact" w:val="720"/>
        </w:trPr>
        <w:tc>
          <w:tcPr>
            <w:tcW w:w="420" w:type="dxa"/>
            <w:vMerge/>
            <w:tcBorders>
              <w:left w:val="single" w:sz="4" w:space="0" w:color="auto"/>
            </w:tcBorders>
            <w:vAlign w:val="center"/>
          </w:tcPr>
          <w:p w14:paraId="2DB1ECB9"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DD342A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4CB2065F"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4AB3956"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7C37561"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B5EBCBE" w14:textId="77777777" w:rsidTr="00025591">
        <w:tblPrEx>
          <w:tblCellMar>
            <w:top w:w="0" w:type="dxa"/>
            <w:bottom w:w="0" w:type="dxa"/>
          </w:tblCellMar>
        </w:tblPrEx>
        <w:trPr>
          <w:cantSplit/>
          <w:trHeight w:hRule="exact" w:val="480"/>
        </w:trPr>
        <w:tc>
          <w:tcPr>
            <w:tcW w:w="420" w:type="dxa"/>
            <w:vMerge/>
            <w:tcBorders>
              <w:left w:val="single" w:sz="4" w:space="0" w:color="auto"/>
            </w:tcBorders>
            <w:vAlign w:val="center"/>
          </w:tcPr>
          <w:p w14:paraId="4447D3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28BA6E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128FE91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35ED7E5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7314431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6E8642B" w14:textId="77777777" w:rsidTr="00025591">
        <w:tblPrEx>
          <w:tblCellMar>
            <w:top w:w="0" w:type="dxa"/>
            <w:bottom w:w="0" w:type="dxa"/>
          </w:tblCellMar>
        </w:tblPrEx>
        <w:trPr>
          <w:cantSplit/>
          <w:trHeight w:hRule="exact" w:val="480"/>
        </w:trPr>
        <w:tc>
          <w:tcPr>
            <w:tcW w:w="420" w:type="dxa"/>
            <w:vMerge/>
            <w:tcBorders>
              <w:left w:val="single" w:sz="4" w:space="0" w:color="auto"/>
            </w:tcBorders>
            <w:vAlign w:val="center"/>
          </w:tcPr>
          <w:p w14:paraId="2C7BBAB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21B7A5ED"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cBorders>
            <w:vAlign w:val="center"/>
          </w:tcPr>
          <w:p w14:paraId="1D653098"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4E05F33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551319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D09E352" w14:textId="77777777" w:rsidTr="00025591">
        <w:tblPrEx>
          <w:tblCellMar>
            <w:top w:w="0" w:type="dxa"/>
            <w:bottom w:w="0" w:type="dxa"/>
          </w:tblCellMar>
        </w:tblPrEx>
        <w:trPr>
          <w:cantSplit/>
          <w:trHeight w:hRule="exact" w:val="480"/>
        </w:trPr>
        <w:tc>
          <w:tcPr>
            <w:tcW w:w="420" w:type="dxa"/>
            <w:vMerge/>
            <w:tcBorders>
              <w:left w:val="single" w:sz="4" w:space="0" w:color="auto"/>
            </w:tcBorders>
            <w:vAlign w:val="center"/>
          </w:tcPr>
          <w:p w14:paraId="3C57983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76701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cBorders>
            <w:vAlign w:val="center"/>
          </w:tcPr>
          <w:p w14:paraId="65B6BF2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2ECF253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BD45D3D"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66781D5" w14:textId="77777777" w:rsidTr="00025591">
        <w:tblPrEx>
          <w:tblCellMar>
            <w:top w:w="0" w:type="dxa"/>
            <w:bottom w:w="0" w:type="dxa"/>
          </w:tblCellMar>
        </w:tblPrEx>
        <w:trPr>
          <w:cantSplit/>
          <w:trHeight w:hRule="exact" w:val="480"/>
        </w:trPr>
        <w:tc>
          <w:tcPr>
            <w:tcW w:w="420" w:type="dxa"/>
            <w:vMerge/>
            <w:tcBorders>
              <w:left w:val="single" w:sz="4" w:space="0" w:color="auto"/>
              <w:bottom w:val="single" w:sz="4" w:space="0" w:color="auto"/>
            </w:tcBorders>
            <w:vAlign w:val="center"/>
          </w:tcPr>
          <w:p w14:paraId="7F62ABC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65268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cBorders>
            <w:vAlign w:val="center"/>
          </w:tcPr>
          <w:p w14:paraId="4E848B5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4DE1A70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64D2648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F348F9E" w14:textId="77777777">
        <w:tblPrEx>
          <w:tblCellMar>
            <w:top w:w="0" w:type="dxa"/>
            <w:bottom w:w="0" w:type="dxa"/>
          </w:tblCellMar>
        </w:tblPrEx>
        <w:trPr>
          <w:cantSplit/>
          <w:trHeight w:hRule="exact" w:val="720"/>
        </w:trPr>
        <w:tc>
          <w:tcPr>
            <w:tcW w:w="420" w:type="dxa"/>
            <w:vMerge w:val="restart"/>
            <w:tcBorders>
              <w:left w:val="single" w:sz="4" w:space="0" w:color="auto"/>
            </w:tcBorders>
            <w:vAlign w:val="center"/>
          </w:tcPr>
          <w:p w14:paraId="7BECACB4"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41AA7DFC"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防止施設の名称</w:t>
            </w:r>
          </w:p>
          <w:p w14:paraId="44B00B7B"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30B54CD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3651C82C"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7A79015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7506A2B" w14:textId="77777777">
        <w:tblPrEx>
          <w:tblCellMar>
            <w:top w:w="0" w:type="dxa"/>
            <w:bottom w:w="0" w:type="dxa"/>
          </w:tblCellMar>
        </w:tblPrEx>
        <w:trPr>
          <w:cantSplit/>
          <w:trHeight w:hRule="exact" w:val="720"/>
        </w:trPr>
        <w:tc>
          <w:tcPr>
            <w:tcW w:w="420" w:type="dxa"/>
            <w:vMerge/>
            <w:tcBorders>
              <w:left w:val="single" w:sz="4" w:space="0" w:color="auto"/>
            </w:tcBorders>
            <w:vAlign w:val="center"/>
          </w:tcPr>
          <w:p w14:paraId="6E76585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4D290249"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napToGrid w:val="0"/>
                <w:spacing w:val="0"/>
              </w:rPr>
              <w:t>防止施設の設置箇所</w:t>
            </w:r>
          </w:p>
          <w:p w14:paraId="39499957" w14:textId="77777777" w:rsidR="00D507E9" w:rsidRPr="00B61769" w:rsidRDefault="00D507E9">
            <w:pPr>
              <w:pStyle w:val="a3"/>
              <w:wordWrap/>
              <w:spacing w:line="240" w:lineRule="auto"/>
              <w:ind w:right="259" w:firstLine="259"/>
              <w:jc w:val="distribute"/>
              <w:rPr>
                <w:rFonts w:ascii="BIZ UDゴシック" w:eastAsia="BIZ UDゴシック" w:hAnsi="BIZ UDゴシック" w:hint="eastAsia"/>
                <w:spacing w:val="0"/>
              </w:rPr>
            </w:pPr>
            <w:r w:rsidRPr="00B61769">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78C6AE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40ED367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5F6F98E" w14:textId="77777777">
        <w:tblPrEx>
          <w:tblCellMar>
            <w:top w:w="0" w:type="dxa"/>
            <w:bottom w:w="0" w:type="dxa"/>
          </w:tblCellMar>
        </w:tblPrEx>
        <w:trPr>
          <w:cantSplit/>
          <w:trHeight w:hRule="exact" w:val="360"/>
        </w:trPr>
        <w:tc>
          <w:tcPr>
            <w:tcW w:w="420" w:type="dxa"/>
            <w:vMerge/>
            <w:tcBorders>
              <w:left w:val="single" w:sz="4" w:space="0" w:color="auto"/>
            </w:tcBorders>
            <w:vAlign w:val="center"/>
          </w:tcPr>
          <w:p w14:paraId="1305F121" w14:textId="77777777" w:rsidR="00D507E9" w:rsidRPr="00B61769" w:rsidRDefault="00D507E9">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6003BFA" w14:textId="77777777" w:rsidR="00D507E9" w:rsidRPr="00B61769" w:rsidRDefault="00D507E9">
            <w:pPr>
              <w:pStyle w:val="a3"/>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3209E07B"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3FF58F6C" w14:textId="77777777" w:rsidR="00D507E9" w:rsidRPr="00B61769" w:rsidRDefault="00D507E9">
            <w:pPr>
              <w:pStyle w:val="a3"/>
              <w:wordWrap/>
              <w:spacing w:line="240" w:lineRule="auto"/>
              <w:rPr>
                <w:rFonts w:ascii="BIZ UDゴシック" w:eastAsia="BIZ UDゴシック" w:hAnsi="BIZ UDゴシック" w:hint="eastAsia"/>
                <w:spacing w:val="0"/>
              </w:rPr>
            </w:pPr>
            <w:r w:rsidRPr="00B61769">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4A8BF9A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76F63AB6" w14:textId="77777777" w:rsidR="00D507E9" w:rsidRPr="00B61769" w:rsidRDefault="00D507E9">
            <w:pPr>
              <w:pStyle w:val="a3"/>
              <w:wordWrap/>
              <w:spacing w:line="240" w:lineRule="auto"/>
              <w:rPr>
                <w:rFonts w:ascii="BIZ UDゴシック" w:eastAsia="BIZ UDゴシック" w:hAnsi="BIZ UDゴシック" w:hint="eastAsia"/>
                <w:spacing w:val="0"/>
              </w:rPr>
            </w:pPr>
            <w:r w:rsidRPr="00B61769">
              <w:rPr>
                <w:rFonts w:ascii="BIZ UDゴシック" w:eastAsia="BIZ UDゴシック" w:hAnsi="BIZ UDゴシック" w:hint="eastAsia"/>
                <w:spacing w:val="0"/>
              </w:rPr>
              <w:t>防止後</w:t>
            </w:r>
          </w:p>
        </w:tc>
        <w:tc>
          <w:tcPr>
            <w:tcW w:w="112" w:type="dxa"/>
            <w:tcBorders>
              <w:left w:val="single" w:sz="4" w:space="0" w:color="auto"/>
            </w:tcBorders>
          </w:tcPr>
          <w:p w14:paraId="5F37424A"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D786F2" w14:textId="77777777" w:rsidTr="00B61769">
        <w:tblPrEx>
          <w:tblCellMar>
            <w:top w:w="0" w:type="dxa"/>
            <w:bottom w:w="0" w:type="dxa"/>
          </w:tblCellMar>
        </w:tblPrEx>
        <w:trPr>
          <w:cantSplit/>
          <w:trHeight w:hRule="exact" w:val="840"/>
        </w:trPr>
        <w:tc>
          <w:tcPr>
            <w:tcW w:w="420" w:type="dxa"/>
            <w:vMerge/>
            <w:tcBorders>
              <w:left w:val="single" w:sz="4" w:space="0" w:color="auto"/>
            </w:tcBorders>
            <w:vAlign w:val="center"/>
          </w:tcPr>
          <w:p w14:paraId="4ED0B346" w14:textId="77777777" w:rsidR="00D507E9" w:rsidRPr="00B61769" w:rsidRDefault="00D507E9">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377A537B"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6AE1615C"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6360F1CB"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1928DDD4"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FD2C2C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6386AE3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19D2073B" w14:textId="77777777" w:rsidTr="00B61769">
        <w:tblPrEx>
          <w:tblCellMar>
            <w:top w:w="0" w:type="dxa"/>
            <w:bottom w:w="0" w:type="dxa"/>
          </w:tblCellMar>
        </w:tblPrEx>
        <w:trPr>
          <w:cantSplit/>
          <w:trHeight w:hRule="exact" w:val="480"/>
        </w:trPr>
        <w:tc>
          <w:tcPr>
            <w:tcW w:w="420" w:type="dxa"/>
            <w:vMerge/>
            <w:tcBorders>
              <w:left w:val="single" w:sz="4" w:space="0" w:color="auto"/>
            </w:tcBorders>
            <w:vAlign w:val="center"/>
          </w:tcPr>
          <w:p w14:paraId="2760C683"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6AC45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5A00101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F75102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8FA6A6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077CD0A"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296C334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6F82A9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left w:val="single" w:sz="4" w:space="0" w:color="auto"/>
              <w:bottom w:val="single" w:sz="4" w:space="0" w:color="auto"/>
            </w:tcBorders>
            <w:vAlign w:val="center"/>
          </w:tcPr>
          <w:p w14:paraId="6987EAF4"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1E4D80A3"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1E4CB99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7098976" w14:textId="77777777">
        <w:tblPrEx>
          <w:tblCellMar>
            <w:top w:w="0" w:type="dxa"/>
            <w:bottom w:w="0" w:type="dxa"/>
          </w:tblCellMar>
        </w:tblPrEx>
        <w:trPr>
          <w:cantSplit/>
          <w:trHeight w:hRule="exact" w:val="480"/>
        </w:trPr>
        <w:tc>
          <w:tcPr>
            <w:tcW w:w="420" w:type="dxa"/>
            <w:vMerge/>
            <w:tcBorders>
              <w:left w:val="single" w:sz="4" w:space="0" w:color="auto"/>
            </w:tcBorders>
            <w:vAlign w:val="center"/>
          </w:tcPr>
          <w:p w14:paraId="0F01B8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5011AA60"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left w:val="single" w:sz="4" w:space="0" w:color="auto"/>
              <w:bottom w:val="single" w:sz="4" w:space="0" w:color="auto"/>
            </w:tcBorders>
            <w:vAlign w:val="center"/>
          </w:tcPr>
          <w:p w14:paraId="50C21036"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3FF4B5F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29F6AAF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DFBA750" w14:textId="77777777">
        <w:tblPrEx>
          <w:tblCellMar>
            <w:top w:w="0" w:type="dxa"/>
            <w:bottom w:w="0" w:type="dxa"/>
          </w:tblCellMar>
        </w:tblPrEx>
        <w:trPr>
          <w:cantSplit/>
          <w:trHeight w:hRule="exact" w:val="480"/>
        </w:trPr>
        <w:tc>
          <w:tcPr>
            <w:tcW w:w="420" w:type="dxa"/>
            <w:vMerge/>
            <w:tcBorders>
              <w:left w:val="single" w:sz="4" w:space="0" w:color="auto"/>
              <w:bottom w:val="single" w:sz="4" w:space="0" w:color="auto"/>
            </w:tcBorders>
            <w:vAlign w:val="center"/>
          </w:tcPr>
          <w:p w14:paraId="43EB7BD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BFB9A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left w:val="single" w:sz="4" w:space="0" w:color="auto"/>
              <w:bottom w:val="single" w:sz="4" w:space="0" w:color="auto"/>
            </w:tcBorders>
            <w:vAlign w:val="center"/>
          </w:tcPr>
          <w:p w14:paraId="3E6FDD8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left w:val="single" w:sz="4" w:space="0" w:color="auto"/>
              <w:bottom w:val="single" w:sz="4" w:space="0" w:color="auto"/>
            </w:tcBorders>
            <w:vAlign w:val="center"/>
          </w:tcPr>
          <w:p w14:paraId="64918EE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3F251DF9" w14:textId="77777777" w:rsidR="00D507E9" w:rsidRPr="00B61769" w:rsidRDefault="00D507E9">
            <w:pPr>
              <w:pStyle w:val="a3"/>
              <w:wordWrap/>
              <w:spacing w:line="240" w:lineRule="auto"/>
              <w:rPr>
                <w:rFonts w:ascii="BIZ UDゴシック" w:eastAsia="BIZ UDゴシック" w:hAnsi="BIZ UDゴシック"/>
                <w:spacing w:val="0"/>
              </w:rPr>
            </w:pPr>
          </w:p>
        </w:tc>
      </w:tr>
    </w:tbl>
    <w:p w14:paraId="0A4E50F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備考</w:t>
      </w:r>
    </w:p>
    <w:p w14:paraId="79854109"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081CFBA5"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5AEEA8B4"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３　防止の効果の欄の記入に際しては、その根拠となる騒音、振動レベルの計算書を添付すること。</w:t>
      </w:r>
    </w:p>
    <w:p w14:paraId="10CAF156"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４　特定工場等の立面図を添付すること。</w:t>
      </w:r>
    </w:p>
    <w:sectPr w:rsidR="00D507E9" w:rsidRPr="00B61769">
      <w:pgSz w:w="11906" w:h="16838"/>
      <w:pgMar w:top="1133" w:right="850" w:bottom="1133" w:left="9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87"/>
    <w:rsid w:val="00025591"/>
    <w:rsid w:val="00026E7E"/>
    <w:rsid w:val="001A7DA6"/>
    <w:rsid w:val="00713193"/>
    <w:rsid w:val="00980EBB"/>
    <w:rsid w:val="00A56CE2"/>
    <w:rsid w:val="00B61769"/>
    <w:rsid w:val="00C45487"/>
    <w:rsid w:val="00D507E9"/>
    <w:rsid w:val="00DD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45E34B9"/>
  <w15:chartTrackingRefBased/>
  <w15:docId w15:val="{18A44891-D857-467A-A151-449571C7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cp:lastPrinted>2001-08-16T02:14:00Z</cp:lastPrinted>
  <dcterms:created xsi:type="dcterms:W3CDTF">2025-12-25T06:16:00Z</dcterms:created>
  <dcterms:modified xsi:type="dcterms:W3CDTF">2025-12-25T06:18:00Z</dcterms:modified>
</cp:coreProperties>
</file>