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9E" w:rsidRDefault="00082654">
      <w:pPr>
        <w:ind w:left="420" w:hanging="420"/>
        <w:rPr>
          <w:rFonts w:hint="default"/>
        </w:rPr>
      </w:pPr>
      <w:r>
        <w:rPr>
          <w:rFonts w:ascii="ＭＳ Ｐゴシック" w:eastAsia="ＭＳ Ｐゴシック" w:hAnsi="ＭＳ Ｐゴシック"/>
          <w:sz w:val="24"/>
        </w:rPr>
        <w:t>（別記１－４様式）</w:t>
      </w:r>
    </w:p>
    <w:p w:rsidR="00C01A9E" w:rsidRDefault="00C01A9E">
      <w:pPr>
        <w:rPr>
          <w:rFonts w:hint="default"/>
        </w:rPr>
      </w:pPr>
    </w:p>
    <w:p w:rsidR="00C01A9E" w:rsidRDefault="009A360C" w:rsidP="008623DB">
      <w:pPr>
        <w:wordWrap w:val="0"/>
        <w:jc w:val="right"/>
        <w:rPr>
          <w:rFonts w:hint="default"/>
        </w:rPr>
      </w:pPr>
      <w:r>
        <w:rPr>
          <w:sz w:val="24"/>
        </w:rPr>
        <w:t xml:space="preserve">令和　</w:t>
      </w:r>
      <w:r w:rsidR="00082654">
        <w:rPr>
          <w:sz w:val="24"/>
        </w:rPr>
        <w:t>年　月　日</w:t>
      </w:r>
    </w:p>
    <w:p w:rsidR="00C01A9E" w:rsidRDefault="00C01A9E">
      <w:pPr>
        <w:rPr>
          <w:rFonts w:hint="default"/>
        </w:rPr>
      </w:pPr>
    </w:p>
    <w:p w:rsidR="00C01A9E" w:rsidRDefault="00C01A9E">
      <w:pPr>
        <w:rPr>
          <w:rFonts w:hint="default"/>
        </w:rPr>
      </w:pPr>
    </w:p>
    <w:p w:rsidR="00C01A9E" w:rsidRDefault="00170BE5">
      <w:pPr>
        <w:rPr>
          <w:rFonts w:hint="default"/>
        </w:rPr>
      </w:pPr>
      <w:r>
        <w:rPr>
          <w:sz w:val="24"/>
        </w:rPr>
        <w:t>福島市長</w:t>
      </w:r>
      <w:r w:rsidR="009A360C">
        <w:rPr>
          <w:sz w:val="24"/>
        </w:rPr>
        <w:t xml:space="preserve">　</w:t>
      </w:r>
      <w:r w:rsidR="00082654">
        <w:rPr>
          <w:sz w:val="24"/>
        </w:rPr>
        <w:t>殿</w:t>
      </w:r>
    </w:p>
    <w:p w:rsidR="00C01A9E" w:rsidRDefault="00C01A9E">
      <w:pPr>
        <w:rPr>
          <w:rFonts w:hint="default"/>
        </w:rPr>
      </w:pPr>
    </w:p>
    <w:p w:rsidR="00C01A9E" w:rsidRDefault="00C01A9E">
      <w:pPr>
        <w:rPr>
          <w:rFonts w:hint="default"/>
        </w:rPr>
      </w:pPr>
    </w:p>
    <w:p w:rsidR="00C01A9E" w:rsidRPr="008623DB" w:rsidRDefault="008623DB" w:rsidP="008623DB">
      <w:pPr>
        <w:wordWrap w:val="0"/>
        <w:jc w:val="right"/>
        <w:rPr>
          <w:rFonts w:hint="default"/>
          <w:sz w:val="24"/>
        </w:rPr>
      </w:pPr>
      <w:r w:rsidRPr="008623DB">
        <w:rPr>
          <w:sz w:val="24"/>
        </w:rPr>
        <w:t>◯◯◯地区地域資源保全会</w:t>
      </w:r>
    </w:p>
    <w:p w:rsidR="008623DB" w:rsidRPr="008623DB" w:rsidRDefault="008623DB" w:rsidP="008623DB">
      <w:pPr>
        <w:wordWrap w:val="0"/>
        <w:jc w:val="right"/>
        <w:rPr>
          <w:rFonts w:hint="default"/>
        </w:rPr>
      </w:pPr>
      <w:r w:rsidRPr="008623DB">
        <w:rPr>
          <w:sz w:val="24"/>
        </w:rPr>
        <w:t>代表</w:t>
      </w:r>
      <w:r>
        <w:t xml:space="preserve">　　　　　　　　　　　　　</w:t>
      </w:r>
    </w:p>
    <w:p w:rsidR="00C01A9E" w:rsidRDefault="00C01A9E">
      <w:pPr>
        <w:rPr>
          <w:rFonts w:hint="default"/>
        </w:rPr>
      </w:pPr>
    </w:p>
    <w:p w:rsidR="00C01A9E" w:rsidRPr="009A360C" w:rsidRDefault="00C01A9E">
      <w:pPr>
        <w:rPr>
          <w:rFonts w:hint="default"/>
        </w:rPr>
      </w:pPr>
    </w:p>
    <w:p w:rsidR="00C01A9E" w:rsidRDefault="009A360C">
      <w:pPr>
        <w:jc w:val="center"/>
        <w:rPr>
          <w:rFonts w:hint="default"/>
        </w:rPr>
      </w:pPr>
      <w:r>
        <w:rPr>
          <w:rFonts w:ascii="ＭＳ Ｐゴシック" w:eastAsia="ＭＳ Ｐゴシック" w:hAnsi="ＭＳ Ｐゴシック"/>
          <w:sz w:val="24"/>
        </w:rPr>
        <w:t xml:space="preserve">令和　　</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bookmarkStart w:id="0" w:name="_GoBack"/>
      <w:bookmarkEnd w:id="0"/>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w:t>
      </w:r>
      <w:r w:rsidR="009A360C">
        <w:rPr>
          <w:rFonts w:ascii="ＭＳ ゴシック" w:eastAsia="ＭＳ ゴシック" w:hAnsi="ＭＳ ゴシック"/>
          <w:sz w:val="24"/>
        </w:rPr>
        <w:t>○</w:t>
      </w: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w:t>
      </w:r>
      <w:r w:rsidR="009A360C">
        <w:rPr>
          <w:rFonts w:ascii="ＭＳ ゴシック" w:eastAsia="ＭＳ ゴシック" w:hAnsi="ＭＳ ゴシック"/>
          <w:sz w:val="24"/>
        </w:rPr>
        <w:t xml:space="preserve">令和　年　</w:t>
      </w:r>
      <w:r>
        <w:rPr>
          <w:rFonts w:ascii="ＭＳ ゴシック" w:eastAsia="ＭＳ ゴシック" w:hAnsi="ＭＳ ゴシック"/>
          <w:sz w:val="24"/>
        </w:rPr>
        <w:t>月作成）</w:t>
      </w:r>
    </w:p>
    <w:p w:rsidR="00C01A9E" w:rsidRDefault="00C01A9E">
      <w:pPr>
        <w:rPr>
          <w:rFonts w:hint="default"/>
        </w:rPr>
      </w:pPr>
    </w:p>
    <w:p w:rsidR="00622CB0" w:rsidRDefault="00622CB0">
      <w:pPr>
        <w:rPr>
          <w:rFonts w:hint="default"/>
        </w:rPr>
      </w:pPr>
    </w:p>
    <w:p w:rsidR="00C01A9E" w:rsidRDefault="00082654">
      <w:pPr>
        <w:rPr>
          <w:rFonts w:hint="default"/>
        </w:rPr>
      </w:pPr>
      <w:r>
        <w:rPr>
          <w:rFonts w:ascii="ＭＳ ゴシック" w:eastAsia="ＭＳ ゴシック" w:hAnsi="ＭＳ ゴシック"/>
          <w:sz w:val="24"/>
        </w:rPr>
        <w:t>１．地域で保全管理していく農用地及び施設</w:t>
      </w:r>
    </w:p>
    <w:p w:rsidR="00C01A9E" w:rsidRDefault="00082654">
      <w:pPr>
        <w:rPr>
          <w:rFonts w:hint="default"/>
          <w:sz w:val="24"/>
        </w:rPr>
      </w:pPr>
      <w:r>
        <w:rPr>
          <w:sz w:val="24"/>
        </w:rPr>
        <w:t>（１）農用地</w:t>
      </w:r>
    </w:p>
    <w:p w:rsidR="00622CB0" w:rsidRDefault="00622CB0">
      <w:pPr>
        <w:rPr>
          <w:rFonts w:hint="default"/>
          <w:sz w:val="24"/>
        </w:rPr>
      </w:pPr>
      <w:r>
        <w:rPr>
          <w:sz w:val="24"/>
        </w:rPr>
        <w:t xml:space="preserve">　　　田：　　</w:t>
      </w:r>
      <w:r>
        <w:rPr>
          <w:sz w:val="24"/>
        </w:rPr>
        <w:t>a</w:t>
      </w:r>
      <w:r>
        <w:rPr>
          <w:sz w:val="24"/>
        </w:rPr>
        <w:t xml:space="preserve">　畑：　　　</w:t>
      </w:r>
      <w:r>
        <w:rPr>
          <w:sz w:val="24"/>
        </w:rPr>
        <w:t>a</w:t>
      </w:r>
      <w:r>
        <w:rPr>
          <w:sz w:val="24"/>
        </w:rPr>
        <w:t xml:space="preserve">　草地：　　　</w:t>
      </w:r>
      <w:r>
        <w:rPr>
          <w:sz w:val="24"/>
        </w:rPr>
        <w:t>a</w:t>
      </w:r>
      <w:r>
        <w:rPr>
          <w:sz w:val="24"/>
        </w:rPr>
        <w:t xml:space="preserve">　計：　　　</w:t>
      </w:r>
    </w:p>
    <w:p w:rsidR="00622CB0" w:rsidRDefault="00622CB0">
      <w:pPr>
        <w:rPr>
          <w:rFonts w:hint="default"/>
        </w:rPr>
      </w:pPr>
    </w:p>
    <w:p w:rsidR="00622CB0" w:rsidRDefault="00082654">
      <w:pPr>
        <w:rPr>
          <w:rFonts w:hint="default"/>
          <w:sz w:val="24"/>
        </w:rPr>
      </w:pPr>
      <w:r>
        <w:rPr>
          <w:sz w:val="24"/>
        </w:rPr>
        <w:t>（２）</w:t>
      </w:r>
      <w:r w:rsidR="00622CB0">
        <w:rPr>
          <w:sz w:val="24"/>
        </w:rPr>
        <w:t>施設</w:t>
      </w:r>
    </w:p>
    <w:p w:rsidR="00C01A9E" w:rsidRDefault="00082654" w:rsidP="00622CB0">
      <w:pPr>
        <w:ind w:firstLineChars="300" w:firstLine="720"/>
        <w:rPr>
          <w:rFonts w:hint="default"/>
          <w:sz w:val="24"/>
        </w:rPr>
      </w:pPr>
      <w:r>
        <w:rPr>
          <w:sz w:val="24"/>
        </w:rPr>
        <w:t>水路</w:t>
      </w:r>
      <w:r w:rsidR="00622CB0">
        <w:rPr>
          <w:sz w:val="24"/>
        </w:rPr>
        <w:t>：</w:t>
      </w:r>
      <w:r w:rsidR="009A360C">
        <w:rPr>
          <w:sz w:val="24"/>
        </w:rPr>
        <w:t xml:space="preserve">　</w:t>
      </w:r>
      <w:r w:rsidR="009A360C" w:rsidRPr="009A360C">
        <w:rPr>
          <w:sz w:val="24"/>
        </w:rPr>
        <w:t xml:space="preserve">　　</w:t>
      </w:r>
      <w:r w:rsidR="009A360C">
        <w:rPr>
          <w:sz w:val="24"/>
        </w:rPr>
        <w:t>m</w:t>
      </w:r>
      <w:r w:rsidR="00622CB0">
        <w:rPr>
          <w:sz w:val="24"/>
        </w:rPr>
        <w:t xml:space="preserve">　</w:t>
      </w:r>
      <w:r>
        <w:rPr>
          <w:sz w:val="24"/>
        </w:rPr>
        <w:t>農道</w:t>
      </w:r>
      <w:r w:rsidR="009A360C">
        <w:rPr>
          <w:sz w:val="24"/>
        </w:rPr>
        <w:t xml:space="preserve">　</w:t>
      </w:r>
      <w:r w:rsidR="00622CB0">
        <w:rPr>
          <w:sz w:val="24"/>
        </w:rPr>
        <w:t xml:space="preserve">　</w:t>
      </w:r>
      <w:r w:rsidR="009A360C" w:rsidRPr="009A360C">
        <w:rPr>
          <w:sz w:val="24"/>
        </w:rPr>
        <w:t xml:space="preserve">　</w:t>
      </w:r>
      <w:r w:rsidR="009A360C">
        <w:rPr>
          <w:sz w:val="24"/>
        </w:rPr>
        <w:t>m</w:t>
      </w:r>
      <w:r w:rsidR="00622CB0">
        <w:rPr>
          <w:sz w:val="24"/>
        </w:rPr>
        <w:t xml:space="preserve">　</w:t>
      </w:r>
      <w:r>
        <w:rPr>
          <w:sz w:val="24"/>
        </w:rPr>
        <w:t>ため池</w:t>
      </w:r>
      <w:r w:rsidR="009A360C" w:rsidRPr="009A360C">
        <w:rPr>
          <w:sz w:val="24"/>
        </w:rPr>
        <w:t xml:space="preserve">　　　</w:t>
      </w:r>
      <w:r w:rsidR="009A360C">
        <w:rPr>
          <w:sz w:val="24"/>
        </w:rPr>
        <w:t>箇所</w:t>
      </w:r>
    </w:p>
    <w:p w:rsidR="00622CB0" w:rsidRDefault="00622CB0" w:rsidP="00622CB0">
      <w:pPr>
        <w:ind w:firstLineChars="300" w:firstLine="630"/>
        <w:rPr>
          <w:rFonts w:hint="default"/>
        </w:rPr>
      </w:pPr>
    </w:p>
    <w:p w:rsidR="00622CB0" w:rsidRDefault="00082654">
      <w:pPr>
        <w:rPr>
          <w:rFonts w:hint="default"/>
          <w:sz w:val="24"/>
        </w:rPr>
      </w:pPr>
      <w:r>
        <w:rPr>
          <w:sz w:val="24"/>
        </w:rPr>
        <w:t>（３）その他施設等</w:t>
      </w:r>
      <w:r w:rsidR="009A360C" w:rsidRPr="009A360C">
        <w:rPr>
          <w:sz w:val="24"/>
        </w:rPr>
        <w:t xml:space="preserve">　　　</w:t>
      </w:r>
      <w:r w:rsidR="009A360C">
        <w:rPr>
          <w:sz w:val="24"/>
        </w:rPr>
        <w:t>箇所</w:t>
      </w:r>
    </w:p>
    <w:p w:rsidR="00622CB0" w:rsidRDefault="009A360C" w:rsidP="00622CB0">
      <w:pPr>
        <w:ind w:firstLineChars="300" w:firstLine="720"/>
        <w:rPr>
          <w:rFonts w:hint="default"/>
          <w:sz w:val="24"/>
        </w:rPr>
      </w:pPr>
      <w:r>
        <w:rPr>
          <w:sz w:val="24"/>
        </w:rPr>
        <w:t>施設名：</w:t>
      </w:r>
    </w:p>
    <w:p w:rsidR="00622CB0" w:rsidRDefault="00622CB0" w:rsidP="00622CB0">
      <w:pPr>
        <w:rPr>
          <w:rFonts w:hint="default"/>
          <w:sz w:val="24"/>
        </w:rPr>
      </w:pPr>
    </w:p>
    <w:p w:rsidR="00622CB0" w:rsidRPr="00622CB0" w:rsidRDefault="00622CB0" w:rsidP="00622CB0">
      <w:pPr>
        <w:rPr>
          <w:rFonts w:hint="default"/>
          <w:sz w:val="24"/>
        </w:rPr>
      </w:pPr>
    </w:p>
    <w:p w:rsidR="00C01A9E" w:rsidRDefault="00082654">
      <w:pPr>
        <w:rPr>
          <w:rFonts w:hint="default"/>
        </w:rPr>
      </w:pPr>
      <w:r>
        <w:rPr>
          <w:rFonts w:ascii="ＭＳ ゴシック" w:eastAsia="ＭＳ ゴシック" w:hAnsi="ＭＳ ゴシック"/>
          <w:sz w:val="24"/>
        </w:rPr>
        <w:t>２．地域の共同活動で行う保全管理活動</w:t>
      </w:r>
    </w:p>
    <w:p w:rsidR="00C01A9E" w:rsidRDefault="00082654">
      <w:pPr>
        <w:rPr>
          <w:rFonts w:hint="default"/>
          <w:sz w:val="24"/>
        </w:rPr>
      </w:pPr>
      <w:r>
        <w:rPr>
          <w:sz w:val="24"/>
        </w:rPr>
        <w:t>（１）農用地について行う活動</w:t>
      </w:r>
    </w:p>
    <w:p w:rsidR="009A360C" w:rsidRDefault="009A360C">
      <w:pPr>
        <w:rPr>
          <w:rFonts w:hint="default"/>
        </w:rPr>
      </w:pPr>
    </w:p>
    <w:p w:rsidR="009A360C" w:rsidRDefault="009A360C">
      <w:pPr>
        <w:rPr>
          <w:rFonts w:hint="default"/>
        </w:rPr>
      </w:pPr>
    </w:p>
    <w:p w:rsidR="00622CB0" w:rsidRDefault="00622CB0">
      <w:pPr>
        <w:rPr>
          <w:rFonts w:hint="default"/>
        </w:rPr>
      </w:pPr>
    </w:p>
    <w:p w:rsidR="00622CB0" w:rsidRDefault="00622CB0">
      <w:pPr>
        <w:rPr>
          <w:rFonts w:hint="default"/>
        </w:rPr>
      </w:pPr>
    </w:p>
    <w:p w:rsidR="00C01A9E" w:rsidRDefault="00082654">
      <w:pPr>
        <w:rPr>
          <w:rFonts w:hint="default"/>
          <w:sz w:val="24"/>
        </w:rPr>
      </w:pPr>
      <w:r>
        <w:rPr>
          <w:sz w:val="24"/>
        </w:rPr>
        <w:t>（２）水路、農道、ため池について行う活動</w:t>
      </w:r>
    </w:p>
    <w:p w:rsidR="009A360C" w:rsidRDefault="009A360C">
      <w:pPr>
        <w:rPr>
          <w:rFonts w:hint="default"/>
        </w:rPr>
      </w:pPr>
    </w:p>
    <w:p w:rsidR="00622CB0" w:rsidRDefault="00622CB0">
      <w:pPr>
        <w:rPr>
          <w:rFonts w:hint="default"/>
        </w:rPr>
      </w:pPr>
    </w:p>
    <w:p w:rsidR="00622CB0" w:rsidRDefault="00622CB0">
      <w:pPr>
        <w:rPr>
          <w:rFonts w:hint="default"/>
        </w:rPr>
      </w:pPr>
    </w:p>
    <w:p w:rsidR="009A360C" w:rsidRDefault="009A360C">
      <w:pPr>
        <w:rPr>
          <w:rFonts w:hint="default"/>
        </w:rPr>
      </w:pPr>
    </w:p>
    <w:p w:rsidR="00C01A9E" w:rsidRDefault="00082654">
      <w:pPr>
        <w:rPr>
          <w:rFonts w:hint="default"/>
          <w:sz w:val="24"/>
        </w:rPr>
      </w:pPr>
      <w:r>
        <w:rPr>
          <w:sz w:val="24"/>
        </w:rPr>
        <w:t>（３）その他施設について行う活動</w:t>
      </w:r>
    </w:p>
    <w:p w:rsidR="009A360C" w:rsidRDefault="009A360C">
      <w:pPr>
        <w:rPr>
          <w:rFonts w:hint="default"/>
        </w:rPr>
      </w:pPr>
    </w:p>
    <w:p w:rsidR="00622CB0" w:rsidRDefault="00622CB0">
      <w:pPr>
        <w:rPr>
          <w:rFonts w:hint="default"/>
        </w:rPr>
      </w:pPr>
    </w:p>
    <w:p w:rsidR="00C01A9E" w:rsidRDefault="00C01A9E">
      <w:pPr>
        <w:rPr>
          <w:rFonts w:hint="default"/>
        </w:rPr>
      </w:pPr>
    </w:p>
    <w:p w:rsidR="00622CB0" w:rsidRDefault="00622CB0">
      <w:pPr>
        <w:rPr>
          <w:rFonts w:hint="default"/>
        </w:rPr>
      </w:pPr>
    </w:p>
    <w:p w:rsidR="00622CB0" w:rsidRDefault="00622CB0">
      <w:pPr>
        <w:rPr>
          <w:rFonts w:hint="default"/>
        </w:rPr>
      </w:pPr>
    </w:p>
    <w:p w:rsidR="00C01A9E" w:rsidRDefault="00082654">
      <w:pPr>
        <w:rPr>
          <w:rFonts w:hint="default"/>
        </w:rPr>
      </w:pPr>
      <w:r>
        <w:rPr>
          <w:rFonts w:ascii="ＭＳ ゴシック" w:eastAsia="ＭＳ ゴシック" w:hAnsi="ＭＳ ゴシック"/>
          <w:sz w:val="24"/>
        </w:rPr>
        <w:t>３．地域の共同活動の実施体制</w:t>
      </w:r>
    </w:p>
    <w:p w:rsidR="00C01A9E" w:rsidRDefault="00082654">
      <w:pPr>
        <w:rPr>
          <w:rFonts w:hint="default"/>
          <w:sz w:val="24"/>
        </w:rPr>
      </w:pPr>
      <w:r>
        <w:rPr>
          <w:sz w:val="24"/>
        </w:rPr>
        <w:t>（１）組織の構成員、意思決定方法</w:t>
      </w:r>
    </w:p>
    <w:p w:rsidR="00622CB0" w:rsidRDefault="00622CB0">
      <w:pPr>
        <w:rPr>
          <w:rFonts w:hint="default"/>
          <w:sz w:val="24"/>
        </w:rPr>
      </w:pPr>
      <w:r>
        <w:rPr>
          <w:sz w:val="24"/>
        </w:rPr>
        <w:t xml:space="preserve">　　・組織の構成員（農業者：　　　人、農業者以外：　　　人）</w:t>
      </w:r>
    </w:p>
    <w:p w:rsidR="00622CB0" w:rsidRPr="00622CB0" w:rsidRDefault="00622CB0">
      <w:pPr>
        <w:rPr>
          <w:rFonts w:hint="default"/>
          <w:sz w:val="24"/>
        </w:rPr>
      </w:pPr>
    </w:p>
    <w:p w:rsidR="00622CB0" w:rsidRDefault="00622CB0">
      <w:pPr>
        <w:rPr>
          <w:rFonts w:hint="default"/>
          <w:sz w:val="24"/>
        </w:rPr>
      </w:pPr>
      <w:r>
        <w:rPr>
          <w:sz w:val="24"/>
        </w:rPr>
        <w:t xml:space="preserve">　　・意思決定方法</w:t>
      </w:r>
    </w:p>
    <w:p w:rsidR="00622CB0" w:rsidRDefault="00622CB0">
      <w:pPr>
        <w:rPr>
          <w:rFonts w:hint="default"/>
          <w:sz w:val="24"/>
        </w:rPr>
      </w:pPr>
      <w:r>
        <w:rPr>
          <w:sz w:val="24"/>
        </w:rPr>
        <w:t xml:space="preserve">　　　</w:t>
      </w:r>
    </w:p>
    <w:p w:rsidR="00622CB0" w:rsidRDefault="00622CB0">
      <w:pPr>
        <w:rPr>
          <w:rFonts w:hint="default"/>
          <w:sz w:val="24"/>
        </w:rPr>
      </w:pPr>
    </w:p>
    <w:p w:rsidR="00622CB0" w:rsidRDefault="00622CB0">
      <w:pPr>
        <w:rPr>
          <w:rFonts w:hint="default"/>
          <w:sz w:val="24"/>
        </w:rPr>
      </w:pPr>
    </w:p>
    <w:p w:rsidR="00622CB0" w:rsidRDefault="00622CB0">
      <w:pPr>
        <w:rPr>
          <w:rFonts w:hint="default"/>
        </w:rPr>
      </w:pPr>
    </w:p>
    <w:p w:rsidR="00C01A9E" w:rsidRDefault="00082654">
      <w:pPr>
        <w:rPr>
          <w:rFonts w:hint="default"/>
        </w:rPr>
      </w:pPr>
      <w:r>
        <w:rPr>
          <w:sz w:val="24"/>
        </w:rPr>
        <w:lastRenderedPageBreak/>
        <w:t>（２）構成員の役割分担</w:t>
      </w:r>
    </w:p>
    <w:p w:rsidR="00C01A9E" w:rsidRDefault="00082654">
      <w:pPr>
        <w:rPr>
          <w:rFonts w:hint="default"/>
          <w:sz w:val="24"/>
        </w:rPr>
      </w:pPr>
      <w:r>
        <w:rPr>
          <w:sz w:val="24"/>
        </w:rPr>
        <w:t xml:space="preserve">　　①</w:t>
      </w:r>
      <w:r>
        <w:rPr>
          <w:sz w:val="24"/>
        </w:rPr>
        <w:t xml:space="preserve"> </w:t>
      </w:r>
      <w:r>
        <w:rPr>
          <w:sz w:val="24"/>
        </w:rPr>
        <w:t>農用地について行う活動</w:t>
      </w:r>
    </w:p>
    <w:p w:rsidR="00622CB0" w:rsidRDefault="00622CB0">
      <w:pPr>
        <w:rPr>
          <w:rFonts w:hint="default"/>
          <w:sz w:val="24"/>
        </w:rPr>
      </w:pPr>
    </w:p>
    <w:p w:rsidR="00622CB0" w:rsidRDefault="00622CB0">
      <w:pPr>
        <w:rPr>
          <w:rFonts w:hint="default"/>
        </w:rPr>
      </w:pPr>
    </w:p>
    <w:p w:rsidR="00C01A9E" w:rsidRDefault="00082654">
      <w:pPr>
        <w:rPr>
          <w:rFonts w:hint="default"/>
          <w:sz w:val="24"/>
        </w:rPr>
      </w:pPr>
      <w:r>
        <w:rPr>
          <w:sz w:val="24"/>
        </w:rPr>
        <w:t xml:space="preserve">　　②</w:t>
      </w:r>
      <w:r>
        <w:rPr>
          <w:sz w:val="24"/>
        </w:rPr>
        <w:t xml:space="preserve"> </w:t>
      </w:r>
      <w:r>
        <w:rPr>
          <w:sz w:val="24"/>
        </w:rPr>
        <w:t>水路、農道、ため池について行う活動</w:t>
      </w:r>
    </w:p>
    <w:p w:rsidR="00622CB0" w:rsidRDefault="00622CB0">
      <w:pPr>
        <w:rPr>
          <w:rFonts w:hint="default"/>
          <w:sz w:val="24"/>
        </w:rPr>
      </w:pPr>
    </w:p>
    <w:p w:rsidR="00622CB0" w:rsidRDefault="00622CB0">
      <w:pPr>
        <w:rPr>
          <w:rFonts w:hint="default"/>
        </w:rPr>
      </w:pPr>
    </w:p>
    <w:p w:rsidR="00C01A9E" w:rsidRDefault="00082654">
      <w:pPr>
        <w:rPr>
          <w:rFonts w:hint="default"/>
          <w:sz w:val="24"/>
        </w:rPr>
      </w:pPr>
      <w:r>
        <w:rPr>
          <w:sz w:val="24"/>
        </w:rPr>
        <w:t xml:space="preserve">　　③</w:t>
      </w:r>
      <w:r>
        <w:rPr>
          <w:sz w:val="24"/>
        </w:rPr>
        <w:t xml:space="preserve"> </w:t>
      </w:r>
      <w:r>
        <w:rPr>
          <w:sz w:val="24"/>
        </w:rPr>
        <w:t>その他施設について行う活動</w:t>
      </w:r>
    </w:p>
    <w:p w:rsidR="00622CB0" w:rsidRDefault="00622CB0">
      <w:pPr>
        <w:rPr>
          <w:rFonts w:hint="default"/>
          <w:sz w:val="24"/>
        </w:rPr>
      </w:pPr>
    </w:p>
    <w:p w:rsidR="00622CB0" w:rsidRDefault="00622CB0">
      <w:pPr>
        <w:rPr>
          <w:rFonts w:hint="default"/>
        </w:rPr>
      </w:pPr>
    </w:p>
    <w:p w:rsidR="00C01A9E" w:rsidRDefault="00C01A9E">
      <w:pPr>
        <w:rPr>
          <w:rFonts w:hint="default"/>
        </w:rPr>
      </w:pPr>
    </w:p>
    <w:p w:rsidR="008623DB" w:rsidRDefault="00082654">
      <w:pPr>
        <w:rPr>
          <w:rFonts w:ascii="ＭＳ ゴシック" w:eastAsia="ＭＳ ゴシック" w:hAnsi="ＭＳ ゴシック" w:hint="default"/>
          <w:sz w:val="24"/>
        </w:rPr>
      </w:pPr>
      <w:r>
        <w:rPr>
          <w:rFonts w:ascii="ＭＳ ゴシック" w:eastAsia="ＭＳ ゴシック" w:hAnsi="ＭＳ ゴシック"/>
          <w:sz w:val="24"/>
        </w:rPr>
        <w:t>４．地域農業の担い手の育成・確保</w:t>
      </w:r>
    </w:p>
    <w:p w:rsidR="00622CB0" w:rsidRPr="008623DB" w:rsidRDefault="00622CB0" w:rsidP="008623DB">
      <w:pPr>
        <w:ind w:firstLineChars="200" w:firstLine="400"/>
        <w:rPr>
          <w:rFonts w:ascii="ＭＳ ゴシック" w:eastAsia="ＭＳ ゴシック" w:hAnsi="ＭＳ ゴシック" w:hint="default"/>
          <w:sz w:val="24"/>
        </w:rPr>
      </w:pPr>
      <w:r w:rsidRPr="008623DB">
        <w:rPr>
          <w:rFonts w:ascii="ＭＳ ゴシック" w:eastAsia="ＭＳ ゴシック" w:hAnsi="ＭＳ ゴシック"/>
          <w:color w:val="auto"/>
          <w:sz w:val="20"/>
        </w:rPr>
        <w:t>※人・農地プラン等を基に、担い手農家、農地集積の現状及び目標を記載する。</w:t>
      </w:r>
    </w:p>
    <w:p w:rsidR="00C01A9E" w:rsidRDefault="00082654">
      <w:pPr>
        <w:rPr>
          <w:rFonts w:hint="default"/>
          <w:sz w:val="24"/>
        </w:rPr>
      </w:pPr>
      <w:r>
        <w:rPr>
          <w:sz w:val="24"/>
        </w:rPr>
        <w:t>（１）担い手農家の育成・確保</w:t>
      </w:r>
    </w:p>
    <w:p w:rsidR="00622CB0" w:rsidRDefault="00622CB0">
      <w:pPr>
        <w:rPr>
          <w:rFonts w:hint="default"/>
          <w:sz w:val="24"/>
        </w:rPr>
      </w:pPr>
    </w:p>
    <w:p w:rsidR="00622CB0" w:rsidRDefault="00622CB0">
      <w:pPr>
        <w:rPr>
          <w:rFonts w:hint="default"/>
          <w:sz w:val="24"/>
        </w:rPr>
      </w:pPr>
    </w:p>
    <w:p w:rsidR="00622CB0" w:rsidRDefault="00622CB0">
      <w:pPr>
        <w:rPr>
          <w:rFonts w:hint="default"/>
        </w:rPr>
      </w:pPr>
    </w:p>
    <w:p w:rsidR="00C01A9E" w:rsidRDefault="00082654">
      <w:pPr>
        <w:rPr>
          <w:rFonts w:hint="default"/>
          <w:sz w:val="24"/>
        </w:rPr>
      </w:pPr>
      <w:r>
        <w:rPr>
          <w:sz w:val="24"/>
        </w:rPr>
        <w:t>（２）農地の利用集積</w:t>
      </w:r>
    </w:p>
    <w:p w:rsidR="00622CB0" w:rsidRDefault="00622CB0">
      <w:pPr>
        <w:rPr>
          <w:rFonts w:hint="default"/>
          <w:sz w:val="24"/>
        </w:rPr>
      </w:pPr>
    </w:p>
    <w:p w:rsidR="00622CB0" w:rsidRDefault="00622CB0">
      <w:pPr>
        <w:rPr>
          <w:rFonts w:hint="default"/>
          <w:sz w:val="24"/>
        </w:rPr>
      </w:pPr>
    </w:p>
    <w:p w:rsidR="00622CB0" w:rsidRDefault="00622CB0">
      <w:pPr>
        <w:rPr>
          <w:rFonts w:hint="default"/>
        </w:rPr>
      </w:pP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193040</wp:posOffset>
                </wp:positionH>
                <wp:positionV relativeFrom="paragraph">
                  <wp:posOffset>20793</wp:posOffset>
                </wp:positionV>
                <wp:extent cx="5723004" cy="1863577"/>
                <wp:effectExtent l="0" t="0" r="11430"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004" cy="1863577"/>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5.2pt;margin-top:1.65pt;width:450.65pt;height:146.7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p w:rsidR="008623DB" w:rsidRDefault="008623DB">
      <w:pPr>
        <w:rPr>
          <w:rFonts w:ascii="ＭＳ ゴシック" w:eastAsia="ＭＳ ゴシック" w:hAnsi="ＭＳ ゴシック" w:hint="default"/>
          <w:snapToGrid w:val="0"/>
          <w:spacing w:val="5"/>
          <w:sz w:val="20"/>
        </w:rPr>
      </w:pPr>
    </w:p>
    <w:sectPr w:rsidR="008623DB">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A9E" w:rsidRDefault="00082654">
      <w:pPr>
        <w:spacing w:before="357"/>
        <w:rPr>
          <w:rFonts w:hint="default"/>
        </w:rPr>
      </w:pPr>
      <w:r>
        <w:continuationSeparator/>
      </w:r>
    </w:p>
  </w:endnote>
  <w:endnote w:type="continuationSeparator" w:id="0">
    <w:p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A9E" w:rsidRDefault="00082654">
      <w:pPr>
        <w:spacing w:before="357"/>
        <w:rPr>
          <w:rFonts w:hint="default"/>
        </w:rPr>
      </w:pPr>
      <w:r>
        <w:continuationSeparator/>
      </w:r>
    </w:p>
  </w:footnote>
  <w:footnote w:type="continuationSeparator" w:id="0">
    <w:p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74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21C83"/>
    <w:rsid w:val="00082654"/>
    <w:rsid w:val="00170BE5"/>
    <w:rsid w:val="002465BC"/>
    <w:rsid w:val="003C52F1"/>
    <w:rsid w:val="004561C9"/>
    <w:rsid w:val="00622CB0"/>
    <w:rsid w:val="008623DB"/>
    <w:rsid w:val="008A1DBE"/>
    <w:rsid w:val="00991289"/>
    <w:rsid w:val="009A360C"/>
    <w:rsid w:val="00C0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 w:type="paragraph" w:styleId="aa">
    <w:name w:val="footnote text"/>
    <w:basedOn w:val="a"/>
    <w:link w:val="ab"/>
    <w:uiPriority w:val="99"/>
    <w:semiHidden/>
    <w:unhideWhenUsed/>
    <w:rsid w:val="00622CB0"/>
    <w:pPr>
      <w:snapToGrid w:val="0"/>
      <w:jc w:val="left"/>
    </w:pPr>
  </w:style>
  <w:style w:type="character" w:customStyle="1" w:styleId="ab">
    <w:name w:val="脚注文字列 (文字)"/>
    <w:basedOn w:val="a0"/>
    <w:link w:val="aa"/>
    <w:uiPriority w:val="99"/>
    <w:semiHidden/>
    <w:rsid w:val="00622CB0"/>
    <w:rPr>
      <w:rFonts w:ascii="Times New Roman" w:hAnsi="Times New Roman"/>
      <w:color w:val="000000"/>
      <w:sz w:val="21"/>
    </w:rPr>
  </w:style>
  <w:style w:type="character" w:styleId="ac">
    <w:name w:val="footnote reference"/>
    <w:basedOn w:val="a0"/>
    <w:uiPriority w:val="99"/>
    <w:semiHidden/>
    <w:unhideWhenUsed/>
    <w:rsid w:val="00622C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C136-7CFE-4C69-A53C-06DF01888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518</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6427</cp:lastModifiedBy>
  <cp:revision>7</cp:revision>
  <cp:lastPrinted>1899-12-31T15:00:00Z</cp:lastPrinted>
  <dcterms:created xsi:type="dcterms:W3CDTF">2019-12-23T06:05:00Z</dcterms:created>
  <dcterms:modified xsi:type="dcterms:W3CDTF">2021-06-22T04:57:00Z</dcterms:modified>
</cp:coreProperties>
</file>